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DDD6C" w14:textId="77777777" w:rsidR="000D4C27" w:rsidRDefault="000D4C27">
      <w:pPr>
        <w:ind w:left="1134"/>
      </w:pPr>
    </w:p>
    <w:p w14:paraId="57B28714" w14:textId="77777777" w:rsidR="00717275" w:rsidRDefault="00717275" w:rsidP="00717275">
      <w:pPr>
        <w:pStyle w:val="Nadpis1"/>
        <w:ind w:left="1134"/>
        <w:jc w:val="left"/>
        <w:rPr>
          <w:sz w:val="22"/>
          <w:szCs w:val="22"/>
        </w:rPr>
      </w:pPr>
      <w:r>
        <w:rPr>
          <w:color w:val="004A8F"/>
          <w:sz w:val="22"/>
          <w:szCs w:val="22"/>
        </w:rPr>
        <w:t>Tlačová správa</w:t>
      </w:r>
    </w:p>
    <w:p w14:paraId="76F500CD" w14:textId="224CC6B7" w:rsidR="00717275" w:rsidRDefault="00717275" w:rsidP="00717275">
      <w:pPr>
        <w:pStyle w:val="Zkladntext"/>
        <w:spacing w:before="14"/>
        <w:ind w:left="1134"/>
      </w:pPr>
      <w:r>
        <w:rPr>
          <w:color w:val="004A8F"/>
        </w:rPr>
        <w:t>Br</w:t>
      </w:r>
      <w:r w:rsidRPr="0018285B">
        <w:rPr>
          <w:color w:val="004A8F"/>
        </w:rPr>
        <w:t>ati</w:t>
      </w:r>
      <w:r>
        <w:rPr>
          <w:color w:val="004A8F"/>
        </w:rPr>
        <w:t>slav</w:t>
      </w:r>
      <w:r w:rsidRPr="0018285B">
        <w:rPr>
          <w:color w:val="004A8F"/>
        </w:rPr>
        <w:t>a</w:t>
      </w:r>
      <w:r>
        <w:rPr>
          <w:color w:val="17365D" w:themeColor="text2" w:themeShade="BF"/>
        </w:rPr>
        <w:t xml:space="preserve">, </w:t>
      </w:r>
      <w:r w:rsidR="005177CF">
        <w:rPr>
          <w:color w:val="004A8F"/>
        </w:rPr>
        <w:t>19</w:t>
      </w:r>
      <w:r>
        <w:rPr>
          <w:color w:val="004A8F"/>
        </w:rPr>
        <w:t>. októbra 2020</w:t>
      </w:r>
    </w:p>
    <w:p w14:paraId="302C9FF3" w14:textId="77777777" w:rsidR="00717275" w:rsidRDefault="00717275" w:rsidP="00717275">
      <w:pPr>
        <w:ind w:left="1134"/>
      </w:pPr>
    </w:p>
    <w:p w14:paraId="3B010146" w14:textId="77777777" w:rsidR="00717275" w:rsidRDefault="00717275" w:rsidP="00717275">
      <w:pPr>
        <w:ind w:left="1134"/>
      </w:pPr>
    </w:p>
    <w:p w14:paraId="309AA5A9" w14:textId="77777777" w:rsidR="00717275" w:rsidRDefault="00717275" w:rsidP="00717275">
      <w:pPr>
        <w:pStyle w:val="paragraph"/>
        <w:spacing w:line="264" w:lineRule="auto"/>
        <w:ind w:left="1134"/>
        <w:textAlignment w:val="baseline"/>
        <w:rPr>
          <w:rStyle w:val="normaltextrun"/>
          <w:rFonts w:ascii="Arial" w:hAnsi="Arial" w:cs="Arial"/>
          <w:b/>
          <w:bCs/>
          <w:color w:val="EF412F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EF412F"/>
          <w:sz w:val="28"/>
          <w:szCs w:val="28"/>
        </w:rPr>
        <w:t xml:space="preserve">Slovensko úspešne pokračuje v sčítaní domov a bytov a aktuálne obce začínajú pracovať na príprave sčítania obyvateľov </w:t>
      </w:r>
    </w:p>
    <w:p w14:paraId="37D205F5" w14:textId="77777777" w:rsidR="00717275" w:rsidRDefault="00717275" w:rsidP="00717275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iCs/>
        </w:rPr>
      </w:pPr>
      <w:r>
        <w:rPr>
          <w:bCs/>
          <w:iCs/>
          <w:color w:val="004A8F"/>
        </w:rPr>
        <w:t xml:space="preserve">Sčítanie domov a bytov sa v mnohých obciach a mestách SR zintenzívnilo. Niektoré mestá a obce dopĺňali premenné, ale byty a domy ponechali v stave rozpracovanosti, iné kompletizovali zber údajov a sústredili sa na nárast počtu úplných a neúplných bytov, ďalšie zaznamenávali nové prírastky od posledného sčítania. </w:t>
      </w:r>
    </w:p>
    <w:p w14:paraId="0F3B5F60" w14:textId="77777777" w:rsidR="00717275" w:rsidRDefault="00717275" w:rsidP="00717275">
      <w:pPr>
        <w:shd w:val="clear" w:color="auto" w:fill="FFFFFF" w:themeFill="background1"/>
        <w:spacing w:line="264" w:lineRule="auto"/>
        <w:ind w:left="1134"/>
        <w:outlineLvl w:val="0"/>
        <w:rPr>
          <w:bCs/>
          <w:iCs/>
          <w:color w:val="004A8F"/>
        </w:rPr>
      </w:pPr>
    </w:p>
    <w:p w14:paraId="73C69168" w14:textId="77777777" w:rsidR="00717275" w:rsidRDefault="00717275" w:rsidP="00717275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iCs/>
          <w:color w:val="004A8F"/>
        </w:rPr>
      </w:pPr>
      <w:r>
        <w:rPr>
          <w:b/>
          <w:iCs/>
          <w:color w:val="1F497D" w:themeColor="text2"/>
        </w:rPr>
        <w:t>Spolu je na Slovensku editovaných  viac ako 60 % bytov z celkového počtu bytov zaradených aktuálne do  systému</w:t>
      </w:r>
      <w:r>
        <w:rPr>
          <w:b/>
          <w:iCs/>
          <w:color w:val="004A8F"/>
        </w:rPr>
        <w:t xml:space="preserve">. Reálne je však posun v sčítaní výraznejší, pretože je vysoký podiel  rozpracovaných bytov,  ktoré si obce nechávajú otvorené k rozhodujúcemu  okamihu sčítania, t. j. k  1. 1. 2021. </w:t>
      </w:r>
      <w:r>
        <w:rPr>
          <w:bCs/>
          <w:iCs/>
          <w:color w:val="004A8F"/>
        </w:rPr>
        <w:t>V elektronickom systéme aktívne pracuje 99,6 % obcí. Niekoľko obcí s malým počtom bytov ešte len začína pracovať. Vo všetkých krajoch počet a podiel editovaných bytov vzrástol.</w:t>
      </w:r>
    </w:p>
    <w:p w14:paraId="23C53114" w14:textId="77777777" w:rsidR="00717275" w:rsidRDefault="00717275" w:rsidP="00717275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/>
          <w:iCs/>
          <w:color w:val="004A8F"/>
          <w:u w:val="single"/>
        </w:rPr>
      </w:pPr>
      <w:r>
        <w:rPr>
          <w:b/>
          <w:iCs/>
          <w:color w:val="004A8F"/>
        </w:rPr>
        <w:t xml:space="preserve">Vďaka zodpovednému prístupu samospráv je sčítanie domov a bytov na Slovensku už teraz v pokročilej etape  a plynulo prechádza </w:t>
      </w:r>
      <w:r>
        <w:rPr>
          <w:b/>
          <w:iCs/>
          <w:color w:val="004A8F"/>
          <w:u w:val="single"/>
        </w:rPr>
        <w:t xml:space="preserve">do fázy prípravy sčítania obyvateľov 2021.  </w:t>
      </w:r>
    </w:p>
    <w:p w14:paraId="246500B3" w14:textId="77777777" w:rsidR="000D4C27" w:rsidRDefault="000D4C27">
      <w:pPr>
        <w:shd w:val="clear" w:color="auto" w:fill="FFFFFF" w:themeFill="background1"/>
        <w:spacing w:line="264" w:lineRule="auto"/>
        <w:ind w:left="1134"/>
        <w:outlineLvl w:val="0"/>
        <w:rPr>
          <w:b/>
          <w:iCs/>
          <w:color w:val="004A8F"/>
        </w:rPr>
      </w:pPr>
    </w:p>
    <w:p w14:paraId="51D88E5F" w14:textId="77777777" w:rsidR="000D4C27" w:rsidRDefault="003E12C6">
      <w:pPr>
        <w:shd w:val="clear" w:color="auto" w:fill="FFFFFF" w:themeFill="background1"/>
        <w:spacing w:line="264" w:lineRule="auto"/>
        <w:ind w:left="1134"/>
        <w:outlineLvl w:val="0"/>
        <w:rPr>
          <w:bCs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Výsledky sčítania v Trenčianskom  kraji</w:t>
      </w:r>
    </w:p>
    <w:p w14:paraId="7BDAA6F4" w14:textId="5C637CE4" w:rsidR="000D4C27" w:rsidRDefault="009A507A">
      <w:pPr>
        <w:pStyle w:val="Zkladntext"/>
        <w:spacing w:before="40"/>
        <w:ind w:left="1134"/>
        <w:jc w:val="both"/>
      </w:pPr>
      <w:r>
        <w:rPr>
          <w:color w:val="004A8F"/>
          <w:szCs w:val="24"/>
          <w:u w:val="single"/>
        </w:rPr>
        <w:t xml:space="preserve">V </w:t>
      </w:r>
      <w:r w:rsidR="003E12C6">
        <w:rPr>
          <w:color w:val="004A8F"/>
          <w:szCs w:val="24"/>
          <w:u w:val="single"/>
        </w:rPr>
        <w:t> Trenčianskom kraji</w:t>
      </w:r>
      <w:r>
        <w:rPr>
          <w:color w:val="004A8F"/>
          <w:szCs w:val="24"/>
          <w:u w:val="single"/>
        </w:rPr>
        <w:t xml:space="preserve"> sčítali </w:t>
      </w:r>
      <w:r w:rsidR="003E12C6">
        <w:rPr>
          <w:color w:val="004A8F"/>
          <w:szCs w:val="24"/>
          <w:u w:val="single"/>
        </w:rPr>
        <w:t>5</w:t>
      </w:r>
      <w:r>
        <w:rPr>
          <w:color w:val="004A8F"/>
          <w:szCs w:val="24"/>
          <w:u w:val="single"/>
        </w:rPr>
        <w:t>8</w:t>
      </w:r>
      <w:r w:rsidR="003E12C6">
        <w:rPr>
          <w:color w:val="004A8F"/>
          <w:szCs w:val="24"/>
          <w:u w:val="single"/>
        </w:rPr>
        <w:t xml:space="preserve"> %  bytov.</w:t>
      </w:r>
      <w:r w:rsidR="00F26843">
        <w:rPr>
          <w:color w:val="004A8F"/>
          <w:szCs w:val="24"/>
          <w:u w:val="single"/>
        </w:rPr>
        <w:t xml:space="preserve">  K poslednému dňu v mesiaci september to bolo slabých 50</w:t>
      </w:r>
      <w:r w:rsidR="00A84F01">
        <w:rPr>
          <w:color w:val="004A8F"/>
          <w:szCs w:val="24"/>
          <w:u w:val="single"/>
        </w:rPr>
        <w:t xml:space="preserve"> </w:t>
      </w:r>
      <w:r w:rsidR="00F26843">
        <w:rPr>
          <w:color w:val="004A8F"/>
          <w:szCs w:val="24"/>
          <w:u w:val="single"/>
        </w:rPr>
        <w:t xml:space="preserve">% a sčítanie výrazne napreduje ďalej. </w:t>
      </w:r>
      <w:r w:rsidR="003E12C6">
        <w:rPr>
          <w:color w:val="004A8F"/>
          <w:szCs w:val="24"/>
        </w:rPr>
        <w:t xml:space="preserve"> V systéme pracuje všetkých 276 obcí kraja. Skokanom mesiaca v Trenčianskom kraji je kúpeľné mesto Trenčianske Teplice, okres Trenčín. Mesto malo ešte 23. 9. 0 % spracovaných bytov a v priebehu pár dní dokázalo editovať 53 % bytov. Vďaka dobrej príprave a kooperácii so správcovskými spoločnosťami dokázali spracovať polovicu bytov v meste za pár dní. Darilo sa aj mestu Nováky v okrese Prievidza, kde zo 100 spracovaných bytov dosiahli 2 </w:t>
      </w:r>
      <w:r w:rsidR="00805950">
        <w:rPr>
          <w:color w:val="004A8F"/>
          <w:szCs w:val="24"/>
        </w:rPr>
        <w:t>434</w:t>
      </w:r>
      <w:r w:rsidR="003E12C6">
        <w:rPr>
          <w:color w:val="004A8F"/>
          <w:szCs w:val="24"/>
        </w:rPr>
        <w:t xml:space="preserve"> rozpracovaných bytov. </w:t>
      </w:r>
    </w:p>
    <w:p w14:paraId="0E43D3AF" w14:textId="77777777" w:rsidR="000D4C27" w:rsidRDefault="003E12C6">
      <w:pPr>
        <w:pStyle w:val="Zkladntext"/>
        <w:spacing w:before="40"/>
        <w:ind w:left="1134"/>
        <w:jc w:val="both"/>
        <w:rPr>
          <w:color w:val="004A8F"/>
          <w:szCs w:val="24"/>
        </w:rPr>
      </w:pPr>
      <w:r>
        <w:rPr>
          <w:color w:val="004A8F"/>
          <w:szCs w:val="24"/>
        </w:rPr>
        <w:t xml:space="preserve">Dobre sa darí v sčítaní aj mestu Nováky, ktoré má z miest najväčšie percento finálne schválených bytov v Trenčianskom kraji. </w:t>
      </w:r>
    </w:p>
    <w:p w14:paraId="5B1C898F" w14:textId="5B719FE8" w:rsidR="000D4C27" w:rsidRDefault="003E12C6">
      <w:pPr>
        <w:pStyle w:val="Zkladntext"/>
        <w:spacing w:before="40"/>
        <w:ind w:left="1134"/>
        <w:jc w:val="both"/>
        <w:rPr>
          <w:color w:val="004A8F"/>
          <w:szCs w:val="24"/>
        </w:rPr>
      </w:pPr>
      <w:r>
        <w:rPr>
          <w:color w:val="004A8F"/>
          <w:szCs w:val="24"/>
        </w:rPr>
        <w:t xml:space="preserve">Obec Podkylava, ktorá má 100 %, dokázala tiež sčítať všetky byty za mesiac september. Krajské mesto Trenčín spracovalo </w:t>
      </w:r>
      <w:r w:rsidR="009A507A">
        <w:rPr>
          <w:color w:val="004A8F"/>
          <w:szCs w:val="24"/>
        </w:rPr>
        <w:t xml:space="preserve">55 </w:t>
      </w:r>
      <w:r>
        <w:rPr>
          <w:color w:val="004A8F"/>
          <w:szCs w:val="24"/>
        </w:rPr>
        <w:t xml:space="preserve">% bytov. </w:t>
      </w:r>
      <w:r w:rsidR="005C3459">
        <w:rPr>
          <w:color w:val="004A8F"/>
          <w:szCs w:val="24"/>
        </w:rPr>
        <w:t>Mesto Handlová 84% bytov, Myjava 78</w:t>
      </w:r>
      <w:r w:rsidR="009A3AFA">
        <w:rPr>
          <w:color w:val="004A8F"/>
          <w:szCs w:val="24"/>
        </w:rPr>
        <w:t xml:space="preserve"> </w:t>
      </w:r>
      <w:r w:rsidR="005C3459">
        <w:rPr>
          <w:color w:val="004A8F"/>
          <w:szCs w:val="24"/>
        </w:rPr>
        <w:t xml:space="preserve">% bytov, Prievidza </w:t>
      </w:r>
      <w:r w:rsidR="00805950">
        <w:rPr>
          <w:color w:val="004A8F"/>
          <w:szCs w:val="24"/>
        </w:rPr>
        <w:t>76</w:t>
      </w:r>
      <w:r w:rsidR="003D2F6B">
        <w:rPr>
          <w:color w:val="004A8F"/>
          <w:szCs w:val="24"/>
        </w:rPr>
        <w:t xml:space="preserve"> </w:t>
      </w:r>
      <w:r w:rsidR="005C3459">
        <w:rPr>
          <w:color w:val="004A8F"/>
          <w:szCs w:val="24"/>
        </w:rPr>
        <w:t>% a Púchov 64</w:t>
      </w:r>
      <w:r w:rsidR="003D2F6B">
        <w:rPr>
          <w:color w:val="004A8F"/>
          <w:szCs w:val="24"/>
        </w:rPr>
        <w:t xml:space="preserve"> </w:t>
      </w:r>
      <w:r w:rsidR="005C3459">
        <w:rPr>
          <w:color w:val="004A8F"/>
          <w:szCs w:val="24"/>
        </w:rPr>
        <w:t>% bytov.</w:t>
      </w:r>
    </w:p>
    <w:p w14:paraId="3525F835" w14:textId="0CAFD084" w:rsidR="009A507A" w:rsidRDefault="009A507A">
      <w:pPr>
        <w:pStyle w:val="Zkladntext"/>
        <w:spacing w:before="40"/>
        <w:ind w:left="1134"/>
        <w:jc w:val="both"/>
        <w:rPr>
          <w:color w:val="004A8F"/>
          <w:szCs w:val="24"/>
        </w:rPr>
      </w:pPr>
    </w:p>
    <w:p w14:paraId="3947FDD5" w14:textId="77777777" w:rsidR="009A507A" w:rsidRDefault="009A507A" w:rsidP="009A507A">
      <w:pPr>
        <w:spacing w:line="360" w:lineRule="atLeast"/>
        <w:ind w:left="414" w:firstLine="720"/>
      </w:pPr>
      <w:r>
        <w:rPr>
          <w:b/>
          <w:bCs/>
          <w:color w:val="004A8F"/>
          <w:szCs w:val="24"/>
        </w:rPr>
        <w:t>Ing. Pavol Arpáš,</w:t>
      </w:r>
      <w:r>
        <w:rPr>
          <w:rFonts w:eastAsia="Times New Roman"/>
          <w:color w:val="333333"/>
          <w:sz w:val="20"/>
          <w:szCs w:val="20"/>
          <w:lang w:eastAsia="sk-SK"/>
        </w:rPr>
        <w:t xml:space="preserve"> </w:t>
      </w:r>
      <w:r>
        <w:rPr>
          <w:b/>
          <w:bCs/>
          <w:color w:val="004A8F"/>
          <w:szCs w:val="24"/>
        </w:rPr>
        <w:t xml:space="preserve"> riaditeľ pracoviska ŠÚ SR v Trenčíne:</w:t>
      </w:r>
    </w:p>
    <w:p w14:paraId="67E6BB98" w14:textId="77777777" w:rsidR="00F26843" w:rsidRDefault="00F26843" w:rsidP="00F26843">
      <w:pPr>
        <w:ind w:left="1134"/>
        <w:rPr>
          <w:i/>
          <w:iCs/>
          <w:color w:val="004A8F"/>
          <w:shd w:val="clear" w:color="auto" w:fill="FFFFFF"/>
        </w:rPr>
      </w:pPr>
    </w:p>
    <w:p w14:paraId="370B0423" w14:textId="5C083359" w:rsidR="00F26843" w:rsidRPr="00F26843" w:rsidRDefault="00F26843" w:rsidP="0018285B">
      <w:pPr>
        <w:ind w:left="1134"/>
        <w:jc w:val="both"/>
        <w:rPr>
          <w:i/>
          <w:iCs/>
          <w:color w:val="004A8F"/>
          <w:shd w:val="clear" w:color="auto" w:fill="FFFFFF"/>
        </w:rPr>
      </w:pPr>
      <w:r>
        <w:rPr>
          <w:i/>
          <w:iCs/>
          <w:color w:val="004A8F"/>
          <w:shd w:val="clear" w:color="auto" w:fill="FFFFFF"/>
        </w:rPr>
        <w:t>„</w:t>
      </w:r>
      <w:r w:rsidRPr="00F26843">
        <w:rPr>
          <w:i/>
          <w:iCs/>
          <w:color w:val="004A8F"/>
          <w:shd w:val="clear" w:color="auto" w:fill="FFFFFF"/>
        </w:rPr>
        <w:t xml:space="preserve">Sčítanie domov a bytov 2021 v Trenčianskom kraji prebieha podľa harmonogramu v 276 obciach. Pracovníčky Kontaktného bodu na Pracovisku Štatistického úradu Slovenskej republiky v Trenčíne komunikujú so 444 </w:t>
      </w:r>
      <w:r w:rsidRPr="00F26843">
        <w:rPr>
          <w:i/>
          <w:iCs/>
          <w:color w:val="004A8F"/>
          <w:shd w:val="clear" w:color="auto" w:fill="FFFFFF"/>
        </w:rPr>
        <w:lastRenderedPageBreak/>
        <w:t>poverenými osobami a 240 manažérmi poverených osôb pri koordinovaní činností a riešení otázok či už metodického alebo organizačného charakteru. Rozpracovanosť sčítania domov a bytov v Trenčianskom kraji bola k 30. 9. 2020 na úrovni 49,55 %. V 19 obciach nášho kraja už spracovali údaje za všetky byty a ďalších 19 obcí má všetky byty obce editované.</w:t>
      </w:r>
      <w:r>
        <w:rPr>
          <w:i/>
          <w:iCs/>
          <w:color w:val="004A8F"/>
          <w:shd w:val="clear" w:color="auto" w:fill="FFFFFF"/>
        </w:rPr>
        <w:t>“</w:t>
      </w:r>
    </w:p>
    <w:p w14:paraId="4FDF0176" w14:textId="77777777" w:rsidR="009A507A" w:rsidRPr="00F26843" w:rsidRDefault="009A507A">
      <w:pPr>
        <w:pStyle w:val="Zkladntext"/>
        <w:spacing w:before="40"/>
        <w:ind w:left="1134"/>
        <w:jc w:val="both"/>
        <w:rPr>
          <w:i/>
          <w:iCs/>
          <w:color w:val="004A8F"/>
          <w:shd w:val="clear" w:color="auto" w:fill="FFFFFF"/>
        </w:rPr>
      </w:pPr>
    </w:p>
    <w:p w14:paraId="60C37B63" w14:textId="77777777" w:rsidR="000D4C27" w:rsidRDefault="003E12C6">
      <w:pPr>
        <w:pStyle w:val="Zkladntext"/>
        <w:spacing w:before="40"/>
        <w:ind w:left="1134"/>
        <w:jc w:val="both"/>
        <w:rPr>
          <w:color w:val="004A8F"/>
          <w:szCs w:val="24"/>
        </w:rPr>
      </w:pPr>
      <w:r>
        <w:rPr>
          <w:color w:val="004A8F"/>
          <w:szCs w:val="24"/>
        </w:rPr>
        <w:t>Hlavným cieľom sčítania domov a bytov je získať vyčerpávajúce, objektívne  a jedinečné dáta, ktoré nemožno získať z iných zdrojov</w:t>
      </w:r>
      <w:r>
        <w:rPr>
          <w:color w:val="004A8F"/>
          <w:szCs w:val="24"/>
          <w:shd w:val="clear" w:color="auto" w:fill="FFFFFF"/>
        </w:rPr>
        <w:t xml:space="preserve">. Výsledkom budú údaje napríklad o vekovej štruktúre domov a bytov, rozlohe obytnej plochy, formách vlastníctva, počte obytných miestností v bytových jednotkách, spôsobe vykurovania, napojenia na verejné siete či o vybavenosti kúpeľnou a záchodom. </w:t>
      </w:r>
      <w:r>
        <w:rPr>
          <w:color w:val="004A8F"/>
          <w:szCs w:val="24"/>
        </w:rPr>
        <w:t>Novinkou oproti minulosti budú podrobnejšie informácie o obnove domov a bytov z pohľadu obvodového plášťa, strechy, okien či informácií o nadstavbách.</w:t>
      </w:r>
    </w:p>
    <w:p w14:paraId="4B4FEB2F" w14:textId="77777777" w:rsidR="00F26843" w:rsidRDefault="00F26843">
      <w:pPr>
        <w:pStyle w:val="Zkladntext"/>
        <w:spacing w:before="40"/>
        <w:ind w:left="1134"/>
        <w:jc w:val="both"/>
        <w:rPr>
          <w:color w:val="004A8F"/>
          <w:szCs w:val="24"/>
        </w:rPr>
      </w:pPr>
    </w:p>
    <w:p w14:paraId="46616B8B" w14:textId="442E9D28" w:rsidR="000D4C27" w:rsidRDefault="003E12C6">
      <w:pPr>
        <w:pStyle w:val="Zkladntext"/>
        <w:spacing w:before="40"/>
        <w:ind w:left="1134"/>
        <w:jc w:val="both"/>
        <w:rPr>
          <w:color w:val="004A8F"/>
          <w:szCs w:val="24"/>
        </w:rPr>
      </w:pPr>
      <w:r>
        <w:rPr>
          <w:color w:val="004A8F"/>
          <w:szCs w:val="24"/>
        </w:rPr>
        <w:t xml:space="preserve">Na sčítanie domov a bytov už tento mesiac nadviaže druhá fáza SODB 2021 vo svojej príprave – sčítanie obyvateľov. </w:t>
      </w:r>
    </w:p>
    <w:p w14:paraId="22678086" w14:textId="77777777" w:rsidR="000D4C27" w:rsidRDefault="000D4C27">
      <w:pPr>
        <w:pStyle w:val="Zkladntext"/>
        <w:spacing w:before="40"/>
        <w:ind w:left="1134"/>
        <w:jc w:val="both"/>
        <w:rPr>
          <w:color w:val="004A8F"/>
          <w:szCs w:val="24"/>
        </w:rPr>
      </w:pPr>
    </w:p>
    <w:p w14:paraId="77BA6407" w14:textId="77777777" w:rsidR="000D4C27" w:rsidRDefault="000D4C27">
      <w:pPr>
        <w:spacing w:line="360" w:lineRule="atLeast"/>
        <w:ind w:left="414" w:firstLine="720"/>
        <w:rPr>
          <w:b/>
          <w:bCs/>
          <w:color w:val="004A8F"/>
          <w:szCs w:val="24"/>
        </w:rPr>
      </w:pPr>
    </w:p>
    <w:p w14:paraId="449C4818" w14:textId="77777777" w:rsidR="000D4C27" w:rsidRDefault="003E12C6">
      <w:pPr>
        <w:spacing w:line="360" w:lineRule="atLeast"/>
        <w:ind w:left="414" w:firstLine="720"/>
      </w:pPr>
      <w:r>
        <w:rPr>
          <w:b/>
          <w:bCs/>
          <w:color w:val="004A8F"/>
          <w:szCs w:val="24"/>
        </w:rPr>
        <w:t>Ing. Pavol Arpáš,</w:t>
      </w:r>
      <w:r>
        <w:rPr>
          <w:rFonts w:eastAsia="Times New Roman"/>
          <w:color w:val="333333"/>
          <w:sz w:val="20"/>
          <w:szCs w:val="20"/>
          <w:lang w:eastAsia="sk-SK"/>
        </w:rPr>
        <w:t xml:space="preserve"> </w:t>
      </w:r>
      <w:r>
        <w:rPr>
          <w:b/>
          <w:bCs/>
          <w:color w:val="004A8F"/>
          <w:szCs w:val="24"/>
        </w:rPr>
        <w:t xml:space="preserve"> riaditeľ pracoviska ŠÚ SR v Trenčíne:</w:t>
      </w:r>
    </w:p>
    <w:p w14:paraId="614309D2" w14:textId="3B395EE6" w:rsidR="00F26843" w:rsidRPr="00F26843" w:rsidRDefault="00F26843" w:rsidP="0018285B">
      <w:pPr>
        <w:ind w:left="1134"/>
        <w:jc w:val="both"/>
        <w:rPr>
          <w:i/>
          <w:iCs/>
          <w:color w:val="004A8F"/>
          <w:shd w:val="clear" w:color="auto" w:fill="FFFFFF"/>
        </w:rPr>
      </w:pPr>
      <w:r>
        <w:rPr>
          <w:i/>
          <w:iCs/>
          <w:color w:val="004A8F"/>
          <w:shd w:val="clear" w:color="auto" w:fill="FFFFFF"/>
        </w:rPr>
        <w:t>„</w:t>
      </w:r>
      <w:r w:rsidRPr="00F26843">
        <w:rPr>
          <w:i/>
          <w:iCs/>
          <w:color w:val="004A8F"/>
          <w:shd w:val="clear" w:color="auto" w:fill="FFFFFF"/>
        </w:rPr>
        <w:t xml:space="preserve">Pre Elektronické sčítanie obyvateľov 2021 bolo vo fáze prípravy doteraz realizovaných 5 prezentačných školení, na ktorých sa zúčastnilo 268 zástupcov zo 182 obcí Trenčianskeho kraja. Z dôvodu aktuálnej situácie s pandémiou COVID19 sme v plánovaných prezentačných školeniach nemohli pokračovať. Zástupcom zvyšných 94 obcí sme ponúkli možnosť </w:t>
      </w:r>
      <w:r w:rsidR="0018285B">
        <w:rPr>
          <w:i/>
          <w:iCs/>
          <w:color w:val="004A8F"/>
          <w:shd w:val="clear" w:color="auto" w:fill="FFFFFF"/>
        </w:rPr>
        <w:t xml:space="preserve"> absolvovať školenie dištančne.“</w:t>
      </w:r>
      <w:r w:rsidRPr="00F26843">
        <w:rPr>
          <w:i/>
          <w:iCs/>
          <w:color w:val="004A8F"/>
          <w:shd w:val="clear" w:color="auto" w:fill="FFFFFF"/>
        </w:rPr>
        <w:t xml:space="preserve"> </w:t>
      </w:r>
    </w:p>
    <w:p w14:paraId="3A869BC2" w14:textId="77777777" w:rsidR="000D4C27" w:rsidRDefault="000D4C27">
      <w:pPr>
        <w:ind w:left="1134"/>
        <w:rPr>
          <w:b/>
          <w:i/>
          <w:color w:val="004A8F"/>
        </w:rPr>
      </w:pPr>
    </w:p>
    <w:p w14:paraId="59122F8D" w14:textId="77777777" w:rsidR="000D4C27" w:rsidRDefault="000D4C27">
      <w:pPr>
        <w:pStyle w:val="Zkladntext"/>
        <w:spacing w:before="40"/>
        <w:ind w:left="1134"/>
        <w:jc w:val="both"/>
        <w:rPr>
          <w:color w:val="004A8F"/>
          <w:szCs w:val="24"/>
          <w:highlight w:val="white"/>
        </w:rPr>
      </w:pPr>
    </w:p>
    <w:p w14:paraId="63BBF6AB" w14:textId="77777777" w:rsidR="009A507A" w:rsidRPr="00343731" w:rsidRDefault="009A507A" w:rsidP="009A507A">
      <w:pPr>
        <w:ind w:left="1134"/>
        <w:rPr>
          <w:b/>
          <w:i/>
          <w:color w:val="004A8F"/>
        </w:rPr>
      </w:pPr>
      <w:proofErr w:type="spellStart"/>
      <w:r w:rsidRPr="00343731">
        <w:rPr>
          <w:b/>
          <w:i/>
          <w:color w:val="004A8F"/>
        </w:rPr>
        <w:t>Jasmína</w:t>
      </w:r>
      <w:proofErr w:type="spellEnd"/>
      <w:r w:rsidRPr="00343731">
        <w:rPr>
          <w:b/>
          <w:i/>
          <w:color w:val="004A8F"/>
        </w:rPr>
        <w:t xml:space="preserve"> </w:t>
      </w:r>
      <w:proofErr w:type="spellStart"/>
      <w:r w:rsidRPr="00343731">
        <w:rPr>
          <w:b/>
          <w:i/>
          <w:color w:val="004A8F"/>
        </w:rPr>
        <w:t>Stauder</w:t>
      </w:r>
      <w:proofErr w:type="spellEnd"/>
      <w:r w:rsidRPr="00343731">
        <w:rPr>
          <w:b/>
          <w:i/>
          <w:color w:val="004A8F"/>
        </w:rPr>
        <w:t xml:space="preserve">, hovorkyňa pre Sčítanie obyvateľov domov a bytov 2021 uvádza: </w:t>
      </w:r>
    </w:p>
    <w:p w14:paraId="3CF2EBAB" w14:textId="77777777" w:rsidR="009A507A" w:rsidRPr="00343731" w:rsidRDefault="009A507A" w:rsidP="009A507A">
      <w:pPr>
        <w:pStyle w:val="Zkladntext"/>
        <w:spacing w:before="40"/>
        <w:ind w:left="1134"/>
        <w:jc w:val="both"/>
      </w:pPr>
      <w:r w:rsidRPr="00343731">
        <w:rPr>
          <w:i/>
          <w:iCs/>
          <w:color w:val="004A8F"/>
          <w:shd w:val="clear" w:color="auto" w:fill="FFFFFF"/>
        </w:rPr>
        <w:t xml:space="preserve">„V mesiaci október sme začali realizovať prípravu sčítania obyvateľov v spolupráci so samosprávami. Úvodnou aktivitou bolo školenie obcí k sčítaniu obyvateľov.  Vzhľadom na </w:t>
      </w:r>
      <w:proofErr w:type="spellStart"/>
      <w:r w:rsidRPr="00343731">
        <w:rPr>
          <w:i/>
          <w:iCs/>
          <w:color w:val="004A8F"/>
          <w:shd w:val="clear" w:color="auto" w:fill="FFFFFF"/>
        </w:rPr>
        <w:t>pandemickú</w:t>
      </w:r>
      <w:proofErr w:type="spellEnd"/>
      <w:r w:rsidRPr="00343731">
        <w:rPr>
          <w:i/>
          <w:iCs/>
          <w:color w:val="004A8F"/>
          <w:shd w:val="clear" w:color="auto" w:fill="FFFFFF"/>
        </w:rPr>
        <w:t xml:space="preserve"> situáciu sme opäť využili dištančnú formu školenia, ktorá zahŕňa </w:t>
      </w:r>
      <w:proofErr w:type="spellStart"/>
      <w:r w:rsidRPr="00343731">
        <w:rPr>
          <w:i/>
          <w:iCs/>
          <w:color w:val="004A8F"/>
          <w:shd w:val="clear" w:color="auto" w:fill="FFFFFF"/>
        </w:rPr>
        <w:t>videoprezentácie</w:t>
      </w:r>
      <w:proofErr w:type="spellEnd"/>
      <w:r w:rsidRPr="00343731">
        <w:rPr>
          <w:i/>
          <w:iCs/>
          <w:color w:val="004A8F"/>
          <w:shd w:val="clear" w:color="auto" w:fill="FFFFFF"/>
        </w:rPr>
        <w:t xml:space="preserve">. V tomto mesiaci sa zároveň začína aj informačná kampaň pre obyvateľov k samotnému sčítaniu, ktoré sa uskutoční od 15. 2. do 31. 3. 2021.“ </w:t>
      </w:r>
    </w:p>
    <w:p w14:paraId="4E47C807" w14:textId="77777777" w:rsidR="009A507A" w:rsidRPr="00343731" w:rsidRDefault="009A507A" w:rsidP="009A507A">
      <w:pPr>
        <w:ind w:left="1134"/>
        <w:rPr>
          <w:b/>
          <w:i/>
          <w:color w:val="004A8F"/>
        </w:rPr>
      </w:pPr>
    </w:p>
    <w:p w14:paraId="29B71867" w14:textId="77777777" w:rsidR="000D4C27" w:rsidRDefault="000D4C27">
      <w:pPr>
        <w:shd w:val="clear" w:color="auto" w:fill="FFFFFF" w:themeFill="background1"/>
        <w:spacing w:line="264" w:lineRule="auto"/>
        <w:ind w:left="1134"/>
        <w:outlineLvl w:val="0"/>
        <w:rPr>
          <w:b/>
          <w:iCs/>
          <w:color w:val="004A8F"/>
        </w:rPr>
      </w:pPr>
    </w:p>
    <w:sectPr w:rsidR="000D4C27">
      <w:headerReference w:type="default" r:id="rId7"/>
      <w:footerReference w:type="default" r:id="rId8"/>
      <w:pgSz w:w="11906" w:h="16838"/>
      <w:pgMar w:top="2120" w:right="1360" w:bottom="1540" w:left="1680" w:header="1067" w:footer="1341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B7505" w14:textId="77777777" w:rsidR="00023CD6" w:rsidRDefault="00023CD6">
      <w:r>
        <w:separator/>
      </w:r>
    </w:p>
  </w:endnote>
  <w:endnote w:type="continuationSeparator" w:id="0">
    <w:p w14:paraId="17B4D441" w14:textId="77777777" w:rsidR="00023CD6" w:rsidRDefault="0002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53360" w14:textId="77777777" w:rsidR="000D4C27" w:rsidRDefault="003E12C6">
    <w:pPr>
      <w:pStyle w:val="Zkladntext"/>
      <w:spacing w:line="9" w:lineRule="auto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43" behindDoc="1" locked="0" layoutInCell="1" allowOverlap="1" wp14:anchorId="40CBC8D4" wp14:editId="64E43A7D">
              <wp:simplePos x="0" y="0"/>
              <wp:positionH relativeFrom="page">
                <wp:posOffset>1736090</wp:posOffset>
              </wp:positionH>
              <wp:positionV relativeFrom="page">
                <wp:posOffset>9721215</wp:posOffset>
              </wp:positionV>
              <wp:extent cx="4890770" cy="1905"/>
              <wp:effectExtent l="12065" t="15240" r="13335" b="13335"/>
              <wp:wrapNone/>
              <wp:docPr id="2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0240" cy="1440"/>
                      </a:xfrm>
                      <a:prstGeom prst="line">
                        <a:avLst/>
                      </a:prstGeom>
                      <a:ln w="12600">
                        <a:solidFill>
                          <a:srgbClr val="004A8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36.7pt,765.45pt" to="521.7pt,765.5pt" ID="Line 2" stroked="t" style="position:absolute;mso-position-horizontal-relative:page;mso-position-vertical-relative:page" wp14:anchorId="4F150990">
              <v:stroke color="#004a8f" weight="12600" joinstyle="round" endcap="flat"/>
              <v:fill o:detectmouseclick="t" on="false"/>
            </v:line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46" behindDoc="1" locked="0" layoutInCell="1" allowOverlap="1" wp14:anchorId="22A4C692" wp14:editId="26629DDE">
              <wp:simplePos x="0" y="0"/>
              <wp:positionH relativeFrom="page">
                <wp:posOffset>1706880</wp:posOffset>
              </wp:positionH>
              <wp:positionV relativeFrom="page">
                <wp:posOffset>9764395</wp:posOffset>
              </wp:positionV>
              <wp:extent cx="4958080" cy="523875"/>
              <wp:effectExtent l="0" t="0" r="15240" b="10795"/>
              <wp:wrapNone/>
              <wp:docPr id="2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7560" cy="52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04F046C" w14:textId="77777777" w:rsidR="000D4C27" w:rsidRDefault="000D4C27">
                          <w:pPr>
                            <w:pStyle w:val="Obsahrmca"/>
                            <w:spacing w:before="20"/>
                            <w:ind w:left="20"/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</w:pPr>
                        </w:p>
                        <w:p w14:paraId="6269749B" w14:textId="77777777" w:rsidR="000D4C27" w:rsidRDefault="003E12C6">
                          <w:pPr>
                            <w:pStyle w:val="Obsahrmca"/>
                            <w:spacing w:before="20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  <w:t xml:space="preserve">hovorkyňa pre SODB 2021 JASMÍNA STAUDER </w:t>
                          </w:r>
                        </w:p>
                        <w:p w14:paraId="02AB4231" w14:textId="77777777" w:rsidR="000D4C27" w:rsidRDefault="003E12C6">
                          <w:pPr>
                            <w:pStyle w:val="Obsahrmca"/>
                            <w:spacing w:before="44"/>
                            <w:ind w:left="20"/>
                          </w:pP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+421 918 900 494 </w:t>
                          </w: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hyperlink r:id="rId1">
                            <w:r>
                              <w:rPr>
                                <w:rStyle w:val="Internetovodkaz"/>
                                <w:b/>
                                <w:sz w:val="17"/>
                              </w:rPr>
                              <w:t>hovorca@scitanie.sk</w:t>
                            </w:r>
                          </w:hyperlink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A4C692" id="Text Box 1" o:spid="_x0000_s1026" style="position:absolute;margin-left:134.4pt;margin-top:768.85pt;width:390.4pt;height:41.25pt;z-index:-5033164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" filled="f" stroked="f">
              <v:textbox inset="0,0,0,0">
                <w:txbxContent>
                  <w:p w14:paraId="304F046C" w14:textId="77777777" w:rsidR="000D4C27" w:rsidRDefault="000D4C27">
                    <w:pPr>
                      <w:pStyle w:val="Obsahrmca"/>
                      <w:spacing w:before="20"/>
                      <w:ind w:left="20"/>
                      <w:rPr>
                        <w:b/>
                        <w:color w:val="004A8F"/>
                        <w:w w:val="105"/>
                        <w:sz w:val="17"/>
                      </w:rPr>
                    </w:pPr>
                  </w:p>
                  <w:p w14:paraId="6269749B" w14:textId="77777777" w:rsidR="000D4C27" w:rsidRDefault="003E12C6">
                    <w:pPr>
                      <w:pStyle w:val="Obsahrmca"/>
                      <w:spacing w:before="20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004A8F"/>
                        <w:w w:val="105"/>
                        <w:sz w:val="17"/>
                      </w:rPr>
                      <w:t xml:space="preserve">hovorkyňa pre SODB 2021 JASMÍNA STAUDER </w:t>
                    </w:r>
                  </w:p>
                  <w:p w14:paraId="02AB4231" w14:textId="77777777" w:rsidR="000D4C27" w:rsidRDefault="003E12C6">
                    <w:pPr>
                      <w:pStyle w:val="Obsahrmca"/>
                      <w:spacing w:before="44"/>
                      <w:ind w:left="20"/>
                    </w:pP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r>
                      <w:rPr>
                        <w:b/>
                        <w:color w:val="004A8F"/>
                        <w:sz w:val="17"/>
                      </w:rPr>
                      <w:t xml:space="preserve">+421 918 900 494 </w:t>
                    </w: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hyperlink r:id="rId2">
                      <w:r>
                        <w:rPr>
                          <w:rStyle w:val="Internetovodkaz"/>
                          <w:b/>
                          <w:sz w:val="17"/>
                        </w:rPr>
                        <w:t>hovorca@scitanie.sk</w:t>
                      </w:r>
                    </w:hyperlink>
                    <w:r>
                      <w:rPr>
                        <w:b/>
                        <w:color w:val="004A8F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1676C" w14:textId="77777777" w:rsidR="00023CD6" w:rsidRDefault="00023CD6">
      <w:r>
        <w:separator/>
      </w:r>
    </w:p>
  </w:footnote>
  <w:footnote w:type="continuationSeparator" w:id="0">
    <w:p w14:paraId="0D9C0DB0" w14:textId="77777777" w:rsidR="00023CD6" w:rsidRDefault="00023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DAE2E" w14:textId="77777777" w:rsidR="000D4C27" w:rsidRDefault="003E12C6">
    <w:pPr>
      <w:pStyle w:val="Zkladntext"/>
      <w:spacing w:line="9" w:lineRule="auto"/>
      <w:rPr>
        <w:sz w:val="20"/>
      </w:rPr>
    </w:pPr>
    <w:r>
      <w:rPr>
        <w:noProof/>
        <w:sz w:val="20"/>
        <w:lang w:eastAsia="sk-SK"/>
      </w:rPr>
      <w:drawing>
        <wp:anchor distT="0" distB="0" distL="0" distR="0" simplePos="0" relativeHeight="7" behindDoc="1" locked="0" layoutInCell="1" allowOverlap="1" wp14:anchorId="3084AC1D" wp14:editId="6CCB9C17">
          <wp:simplePos x="0" y="0"/>
          <wp:positionH relativeFrom="page">
            <wp:posOffset>5769610</wp:posOffset>
          </wp:positionH>
          <wp:positionV relativeFrom="page">
            <wp:posOffset>581025</wp:posOffset>
          </wp:positionV>
          <wp:extent cx="908050" cy="605790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1FFA2B" w14:textId="77777777" w:rsidR="000D4C27" w:rsidRDefault="000D4C27">
    <w:pPr>
      <w:pStyle w:val="Zkladntext"/>
      <w:spacing w:line="9" w:lineRule="auto"/>
      <w:rPr>
        <w:sz w:val="20"/>
      </w:rPr>
    </w:pPr>
  </w:p>
  <w:p w14:paraId="2BCD2D32" w14:textId="77777777" w:rsidR="000D4C27" w:rsidRDefault="000D4C27">
    <w:pPr>
      <w:pStyle w:val="Zkladntext"/>
      <w:spacing w:line="9" w:lineRule="auto"/>
      <w:rPr>
        <w:sz w:val="20"/>
      </w:rPr>
    </w:pPr>
  </w:p>
  <w:p w14:paraId="794BAE74" w14:textId="77777777" w:rsidR="000D4C27" w:rsidRDefault="003E12C6">
    <w:pPr>
      <w:pStyle w:val="Zkladntext"/>
      <w:spacing w:line="9" w:lineRule="auto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0" behindDoc="1" locked="0" layoutInCell="1" allowOverlap="1" wp14:anchorId="5A300A1A" wp14:editId="00006915">
              <wp:simplePos x="0" y="0"/>
              <wp:positionH relativeFrom="page">
                <wp:posOffset>695960</wp:posOffset>
              </wp:positionH>
              <wp:positionV relativeFrom="page">
                <wp:posOffset>718820</wp:posOffset>
              </wp:positionV>
              <wp:extent cx="192405" cy="280035"/>
              <wp:effectExtent l="635" t="4445" r="8255" b="2540"/>
              <wp:wrapNone/>
              <wp:docPr id="2" name="Auto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279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" h="439">
                            <a:moveTo>
                              <a:pt x="90" y="301"/>
                            </a:moveTo>
                            <a:lnTo>
                              <a:pt x="0" y="301"/>
                            </a:lnTo>
                            <a:lnTo>
                              <a:pt x="11" y="357"/>
                            </a:lnTo>
                            <a:lnTo>
                              <a:pt x="43" y="400"/>
                            </a:lnTo>
                            <a:lnTo>
                              <a:pt x="91" y="428"/>
                            </a:lnTo>
                            <a:lnTo>
                              <a:pt x="151" y="438"/>
                            </a:lnTo>
                            <a:lnTo>
                              <a:pt x="213" y="428"/>
                            </a:lnTo>
                            <a:lnTo>
                              <a:pt x="260" y="399"/>
                            </a:lnTo>
                            <a:lnTo>
                              <a:pt x="290" y="354"/>
                            </a:lnTo>
                            <a:lnTo>
                              <a:pt x="290" y="352"/>
                            </a:lnTo>
                            <a:lnTo>
                              <a:pt x="153" y="352"/>
                            </a:lnTo>
                            <a:lnTo>
                              <a:pt x="128" y="349"/>
                            </a:lnTo>
                            <a:lnTo>
                              <a:pt x="108" y="338"/>
                            </a:lnTo>
                            <a:lnTo>
                              <a:pt x="95" y="322"/>
                            </a:lnTo>
                            <a:lnTo>
                              <a:pt x="90" y="301"/>
                            </a:lnTo>
                            <a:close/>
                            <a:moveTo>
                              <a:pt x="148" y="0"/>
                            </a:moveTo>
                            <a:lnTo>
                              <a:pt x="89" y="10"/>
                            </a:lnTo>
                            <a:lnTo>
                              <a:pt x="43" y="38"/>
                            </a:lnTo>
                            <a:lnTo>
                              <a:pt x="14" y="81"/>
                            </a:lnTo>
                            <a:lnTo>
                              <a:pt x="3" y="136"/>
                            </a:lnTo>
                            <a:lnTo>
                              <a:pt x="9" y="175"/>
                            </a:lnTo>
                            <a:lnTo>
                              <a:pt x="25" y="208"/>
                            </a:lnTo>
                            <a:lnTo>
                              <a:pt x="51" y="234"/>
                            </a:lnTo>
                            <a:lnTo>
                              <a:pt x="87" y="250"/>
                            </a:lnTo>
                            <a:lnTo>
                              <a:pt x="114" y="256"/>
                            </a:lnTo>
                            <a:lnTo>
                              <a:pt x="167" y="262"/>
                            </a:lnTo>
                            <a:lnTo>
                              <a:pt x="188" y="267"/>
                            </a:lnTo>
                            <a:lnTo>
                              <a:pt x="196" y="272"/>
                            </a:lnTo>
                            <a:lnTo>
                              <a:pt x="204" y="280"/>
                            </a:lnTo>
                            <a:lnTo>
                              <a:pt x="209" y="290"/>
                            </a:lnTo>
                            <a:lnTo>
                              <a:pt x="211" y="303"/>
                            </a:lnTo>
                            <a:lnTo>
                              <a:pt x="207" y="323"/>
                            </a:lnTo>
                            <a:lnTo>
                              <a:pt x="196" y="338"/>
                            </a:lnTo>
                            <a:lnTo>
                              <a:pt x="178" y="348"/>
                            </a:lnTo>
                            <a:lnTo>
                              <a:pt x="153" y="352"/>
                            </a:lnTo>
                            <a:lnTo>
                              <a:pt x="290" y="352"/>
                            </a:lnTo>
                            <a:lnTo>
                              <a:pt x="300" y="298"/>
                            </a:lnTo>
                            <a:lnTo>
                              <a:pt x="295" y="258"/>
                            </a:lnTo>
                            <a:lnTo>
                              <a:pt x="278" y="224"/>
                            </a:lnTo>
                            <a:lnTo>
                              <a:pt x="251" y="198"/>
                            </a:lnTo>
                            <a:lnTo>
                              <a:pt x="215" y="181"/>
                            </a:lnTo>
                            <a:lnTo>
                              <a:pt x="187" y="175"/>
                            </a:lnTo>
                            <a:lnTo>
                              <a:pt x="136" y="169"/>
                            </a:lnTo>
                            <a:lnTo>
                              <a:pt x="115" y="164"/>
                            </a:lnTo>
                            <a:lnTo>
                              <a:pt x="106" y="159"/>
                            </a:lnTo>
                            <a:lnTo>
                              <a:pt x="99" y="152"/>
                            </a:lnTo>
                            <a:lnTo>
                              <a:pt x="94" y="142"/>
                            </a:lnTo>
                            <a:lnTo>
                              <a:pt x="93" y="131"/>
                            </a:lnTo>
                            <a:lnTo>
                              <a:pt x="96" y="113"/>
                            </a:lnTo>
                            <a:lnTo>
                              <a:pt x="107" y="99"/>
                            </a:lnTo>
                            <a:lnTo>
                              <a:pt x="124" y="90"/>
                            </a:lnTo>
                            <a:lnTo>
                              <a:pt x="147" y="86"/>
                            </a:lnTo>
                            <a:lnTo>
                              <a:pt x="285" y="86"/>
                            </a:lnTo>
                            <a:lnTo>
                              <a:pt x="283" y="78"/>
                            </a:lnTo>
                            <a:lnTo>
                              <a:pt x="253" y="37"/>
                            </a:lnTo>
                            <a:lnTo>
                              <a:pt x="207" y="10"/>
                            </a:lnTo>
                            <a:lnTo>
                              <a:pt x="148" y="0"/>
                            </a:lnTo>
                            <a:close/>
                            <a:moveTo>
                              <a:pt x="285" y="86"/>
                            </a:moveTo>
                            <a:lnTo>
                              <a:pt x="147" y="86"/>
                            </a:lnTo>
                            <a:lnTo>
                              <a:pt x="170" y="89"/>
                            </a:lnTo>
                            <a:lnTo>
                              <a:pt x="188" y="99"/>
                            </a:lnTo>
                            <a:lnTo>
                              <a:pt x="200" y="113"/>
                            </a:lnTo>
                            <a:lnTo>
                              <a:pt x="204" y="132"/>
                            </a:lnTo>
                            <a:lnTo>
                              <a:pt x="294" y="132"/>
                            </a:lnTo>
                            <a:lnTo>
                              <a:pt x="285" y="86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3" behindDoc="1" locked="0" layoutInCell="1" allowOverlap="1" wp14:anchorId="2ACBF1BE" wp14:editId="6D05D8D1">
              <wp:simplePos x="0" y="0"/>
              <wp:positionH relativeFrom="page">
                <wp:posOffset>916940</wp:posOffset>
              </wp:positionH>
              <wp:positionV relativeFrom="page">
                <wp:posOffset>718820</wp:posOffset>
              </wp:positionV>
              <wp:extent cx="191135" cy="280035"/>
              <wp:effectExtent l="2540" t="4445" r="7620" b="2540"/>
              <wp:wrapNone/>
              <wp:docPr id="3" name="Auto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40" cy="279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39">
                            <a:moveTo>
                              <a:pt x="150" y="0"/>
                            </a:moveTo>
                            <a:lnTo>
                              <a:pt x="94" y="10"/>
                            </a:lnTo>
                            <a:lnTo>
                              <a:pt x="49" y="37"/>
                            </a:lnTo>
                            <a:lnTo>
                              <a:pt x="18" y="78"/>
                            </a:lnTo>
                            <a:lnTo>
                              <a:pt x="2" y="129"/>
                            </a:lnTo>
                            <a:lnTo>
                              <a:pt x="1" y="141"/>
                            </a:lnTo>
                            <a:lnTo>
                              <a:pt x="0" y="156"/>
                            </a:lnTo>
                            <a:lnTo>
                              <a:pt x="0" y="181"/>
                            </a:lnTo>
                            <a:lnTo>
                              <a:pt x="0" y="258"/>
                            </a:lnTo>
                            <a:lnTo>
                              <a:pt x="0" y="282"/>
                            </a:lnTo>
                            <a:lnTo>
                              <a:pt x="1" y="298"/>
                            </a:lnTo>
                            <a:lnTo>
                              <a:pt x="2" y="309"/>
                            </a:lnTo>
                            <a:lnTo>
                              <a:pt x="18" y="360"/>
                            </a:lnTo>
                            <a:lnTo>
                              <a:pt x="49" y="401"/>
                            </a:lnTo>
                            <a:lnTo>
                              <a:pt x="94" y="428"/>
                            </a:lnTo>
                            <a:lnTo>
                              <a:pt x="150" y="438"/>
                            </a:lnTo>
                            <a:lnTo>
                              <a:pt x="205" y="428"/>
                            </a:lnTo>
                            <a:lnTo>
                              <a:pt x="250" y="401"/>
                            </a:lnTo>
                            <a:lnTo>
                              <a:pt x="282" y="360"/>
                            </a:lnTo>
                            <a:lnTo>
                              <a:pt x="285" y="349"/>
                            </a:lnTo>
                            <a:lnTo>
                              <a:pt x="150" y="349"/>
                            </a:lnTo>
                            <a:lnTo>
                              <a:pt x="128" y="345"/>
                            </a:lnTo>
                            <a:lnTo>
                              <a:pt x="110" y="335"/>
                            </a:lnTo>
                            <a:lnTo>
                              <a:pt x="98" y="319"/>
                            </a:lnTo>
                            <a:lnTo>
                              <a:pt x="92" y="299"/>
                            </a:lnTo>
                            <a:lnTo>
                              <a:pt x="91" y="291"/>
                            </a:lnTo>
                            <a:lnTo>
                              <a:pt x="91" y="277"/>
                            </a:lnTo>
                            <a:lnTo>
                              <a:pt x="91" y="258"/>
                            </a:lnTo>
                            <a:lnTo>
                              <a:pt x="91" y="162"/>
                            </a:lnTo>
                            <a:lnTo>
                              <a:pt x="91" y="148"/>
                            </a:lnTo>
                            <a:lnTo>
                              <a:pt x="92" y="139"/>
                            </a:lnTo>
                            <a:lnTo>
                              <a:pt x="98" y="119"/>
                            </a:lnTo>
                            <a:lnTo>
                              <a:pt x="110" y="103"/>
                            </a:lnTo>
                            <a:lnTo>
                              <a:pt x="128" y="93"/>
                            </a:lnTo>
                            <a:lnTo>
                              <a:pt x="150" y="89"/>
                            </a:lnTo>
                            <a:lnTo>
                              <a:pt x="285" y="89"/>
                            </a:lnTo>
                            <a:lnTo>
                              <a:pt x="282" y="78"/>
                            </a:lnTo>
                            <a:lnTo>
                              <a:pt x="250" y="37"/>
                            </a:lnTo>
                            <a:lnTo>
                              <a:pt x="205" y="10"/>
                            </a:lnTo>
                            <a:lnTo>
                              <a:pt x="150" y="0"/>
                            </a:lnTo>
                            <a:close/>
                            <a:moveTo>
                              <a:pt x="285" y="89"/>
                            </a:moveTo>
                            <a:lnTo>
                              <a:pt x="150" y="89"/>
                            </a:lnTo>
                            <a:lnTo>
                              <a:pt x="171" y="93"/>
                            </a:lnTo>
                            <a:lnTo>
                              <a:pt x="189" y="103"/>
                            </a:lnTo>
                            <a:lnTo>
                              <a:pt x="201" y="119"/>
                            </a:lnTo>
                            <a:lnTo>
                              <a:pt x="207" y="139"/>
                            </a:lnTo>
                            <a:lnTo>
                              <a:pt x="208" y="148"/>
                            </a:lnTo>
                            <a:lnTo>
                              <a:pt x="208" y="162"/>
                            </a:lnTo>
                            <a:lnTo>
                              <a:pt x="208" y="258"/>
                            </a:lnTo>
                            <a:lnTo>
                              <a:pt x="208" y="277"/>
                            </a:lnTo>
                            <a:lnTo>
                              <a:pt x="208" y="291"/>
                            </a:lnTo>
                            <a:lnTo>
                              <a:pt x="207" y="299"/>
                            </a:lnTo>
                            <a:lnTo>
                              <a:pt x="201" y="319"/>
                            </a:lnTo>
                            <a:lnTo>
                              <a:pt x="189" y="335"/>
                            </a:lnTo>
                            <a:lnTo>
                              <a:pt x="171" y="345"/>
                            </a:lnTo>
                            <a:lnTo>
                              <a:pt x="150" y="349"/>
                            </a:lnTo>
                            <a:lnTo>
                              <a:pt x="285" y="349"/>
                            </a:lnTo>
                            <a:lnTo>
                              <a:pt x="297" y="309"/>
                            </a:lnTo>
                            <a:lnTo>
                              <a:pt x="298" y="298"/>
                            </a:lnTo>
                            <a:lnTo>
                              <a:pt x="299" y="282"/>
                            </a:lnTo>
                            <a:lnTo>
                              <a:pt x="299" y="258"/>
                            </a:lnTo>
                            <a:lnTo>
                              <a:pt x="299" y="181"/>
                            </a:lnTo>
                            <a:lnTo>
                              <a:pt x="299" y="156"/>
                            </a:lnTo>
                            <a:lnTo>
                              <a:pt x="298" y="141"/>
                            </a:lnTo>
                            <a:lnTo>
                              <a:pt x="297" y="129"/>
                            </a:lnTo>
                            <a:lnTo>
                              <a:pt x="285" y="89"/>
                            </a:lnTo>
                            <a:close/>
                          </a:path>
                        </a:pathLst>
                      </a:custGeom>
                      <a:solidFill>
                        <a:srgbClr val="EF412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6" behindDoc="1" locked="0" layoutInCell="1" allowOverlap="1" wp14:anchorId="145BCCE7" wp14:editId="20D080E1">
              <wp:simplePos x="0" y="0"/>
              <wp:positionH relativeFrom="page">
                <wp:posOffset>1141095</wp:posOffset>
              </wp:positionH>
              <wp:positionV relativeFrom="page">
                <wp:posOffset>722630</wp:posOffset>
              </wp:positionV>
              <wp:extent cx="188595" cy="271780"/>
              <wp:effectExtent l="7620" t="8255" r="5080" b="6985"/>
              <wp:wrapNone/>
              <wp:docPr id="4" name="Auto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920" cy="271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5" h="426">
                            <a:moveTo>
                              <a:pt x="82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82" y="426"/>
                            </a:lnTo>
                            <a:lnTo>
                              <a:pt x="152" y="415"/>
                            </a:lnTo>
                            <a:lnTo>
                              <a:pt x="210" y="386"/>
                            </a:lnTo>
                            <a:lnTo>
                              <a:pt x="255" y="340"/>
                            </a:lnTo>
                            <a:lnTo>
                              <a:pt x="257" y="337"/>
                            </a:lnTo>
                            <a:lnTo>
                              <a:pt x="90" y="337"/>
                            </a:lnTo>
                            <a:lnTo>
                              <a:pt x="90" y="89"/>
                            </a:lnTo>
                            <a:lnTo>
                              <a:pt x="257" y="89"/>
                            </a:lnTo>
                            <a:lnTo>
                              <a:pt x="255" y="86"/>
                            </a:lnTo>
                            <a:lnTo>
                              <a:pt x="210" y="41"/>
                            </a:lnTo>
                            <a:lnTo>
                              <a:pt x="152" y="11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257" y="89"/>
                            </a:moveTo>
                            <a:lnTo>
                              <a:pt x="90" y="89"/>
                            </a:lnTo>
                            <a:lnTo>
                              <a:pt x="136" y="101"/>
                            </a:lnTo>
                            <a:lnTo>
                              <a:pt x="172" y="127"/>
                            </a:lnTo>
                            <a:lnTo>
                              <a:pt x="196" y="166"/>
                            </a:lnTo>
                            <a:lnTo>
                              <a:pt x="204" y="213"/>
                            </a:lnTo>
                            <a:lnTo>
                              <a:pt x="196" y="260"/>
                            </a:lnTo>
                            <a:lnTo>
                              <a:pt x="172" y="299"/>
                            </a:lnTo>
                            <a:lnTo>
                              <a:pt x="136" y="325"/>
                            </a:lnTo>
                            <a:lnTo>
                              <a:pt x="90" y="337"/>
                            </a:lnTo>
                            <a:lnTo>
                              <a:pt x="257" y="337"/>
                            </a:lnTo>
                            <a:lnTo>
                              <a:pt x="284" y="282"/>
                            </a:lnTo>
                            <a:lnTo>
                              <a:pt x="295" y="213"/>
                            </a:lnTo>
                            <a:lnTo>
                              <a:pt x="284" y="145"/>
                            </a:lnTo>
                            <a:lnTo>
                              <a:pt x="257" y="89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3030" simplePos="0" relativeHeight="19" behindDoc="1" locked="0" layoutInCell="1" allowOverlap="1" wp14:anchorId="79ECEBBC" wp14:editId="111C8DC0">
              <wp:simplePos x="0" y="0"/>
              <wp:positionH relativeFrom="page">
                <wp:posOffset>1361440</wp:posOffset>
              </wp:positionH>
              <wp:positionV relativeFrom="page">
                <wp:posOffset>722630</wp:posOffset>
              </wp:positionV>
              <wp:extent cx="185420" cy="271780"/>
              <wp:effectExtent l="8890" t="8255" r="6985" b="6985"/>
              <wp:wrapNone/>
              <wp:docPr id="5" name="Auto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680" cy="271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0" h="426">
                            <a:moveTo>
                              <a:pt x="155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154" y="426"/>
                            </a:lnTo>
                            <a:lnTo>
                              <a:pt x="208" y="416"/>
                            </a:lnTo>
                            <a:lnTo>
                              <a:pt x="251" y="390"/>
                            </a:lnTo>
                            <a:lnTo>
                              <a:pt x="279" y="350"/>
                            </a:lnTo>
                            <a:lnTo>
                              <a:pt x="281" y="339"/>
                            </a:lnTo>
                            <a:lnTo>
                              <a:pt x="90" y="339"/>
                            </a:lnTo>
                            <a:lnTo>
                              <a:pt x="90" y="255"/>
                            </a:lnTo>
                            <a:lnTo>
                              <a:pt x="281" y="255"/>
                            </a:lnTo>
                            <a:lnTo>
                              <a:pt x="279" y="249"/>
                            </a:lnTo>
                            <a:lnTo>
                              <a:pt x="266" y="228"/>
                            </a:lnTo>
                            <a:lnTo>
                              <a:pt x="249" y="210"/>
                            </a:lnTo>
                            <a:lnTo>
                              <a:pt x="265" y="193"/>
                            </a:lnTo>
                            <a:lnTo>
                              <a:pt x="277" y="172"/>
                            </a:lnTo>
                            <a:lnTo>
                              <a:pt x="277" y="170"/>
                            </a:lnTo>
                            <a:lnTo>
                              <a:pt x="90" y="170"/>
                            </a:lnTo>
                            <a:lnTo>
                              <a:pt x="90" y="87"/>
                            </a:lnTo>
                            <a:lnTo>
                              <a:pt x="279" y="87"/>
                            </a:lnTo>
                            <a:lnTo>
                              <a:pt x="277" y="74"/>
                            </a:lnTo>
                            <a:lnTo>
                              <a:pt x="250" y="35"/>
                            </a:lnTo>
                            <a:lnTo>
                              <a:pt x="208" y="10"/>
                            </a:lnTo>
                            <a:lnTo>
                              <a:pt x="155" y="0"/>
                            </a:lnTo>
                            <a:close/>
                            <a:moveTo>
                              <a:pt x="281" y="255"/>
                            </a:moveTo>
                            <a:lnTo>
                              <a:pt x="158" y="255"/>
                            </a:lnTo>
                            <a:lnTo>
                              <a:pt x="175" y="258"/>
                            </a:lnTo>
                            <a:lnTo>
                              <a:pt x="188" y="267"/>
                            </a:lnTo>
                            <a:lnTo>
                              <a:pt x="197" y="280"/>
                            </a:lnTo>
                            <a:lnTo>
                              <a:pt x="200" y="297"/>
                            </a:lnTo>
                            <a:lnTo>
                              <a:pt x="197" y="314"/>
                            </a:lnTo>
                            <a:lnTo>
                              <a:pt x="188" y="327"/>
                            </a:lnTo>
                            <a:lnTo>
                              <a:pt x="175" y="336"/>
                            </a:lnTo>
                            <a:lnTo>
                              <a:pt x="158" y="339"/>
                            </a:lnTo>
                            <a:lnTo>
                              <a:pt x="281" y="339"/>
                            </a:lnTo>
                            <a:lnTo>
                              <a:pt x="289" y="299"/>
                            </a:lnTo>
                            <a:lnTo>
                              <a:pt x="287" y="273"/>
                            </a:lnTo>
                            <a:lnTo>
                              <a:pt x="281" y="255"/>
                            </a:lnTo>
                            <a:close/>
                            <a:moveTo>
                              <a:pt x="279" y="87"/>
                            </a:moveTo>
                            <a:lnTo>
                              <a:pt x="155" y="87"/>
                            </a:lnTo>
                            <a:lnTo>
                              <a:pt x="172" y="90"/>
                            </a:lnTo>
                            <a:lnTo>
                              <a:pt x="185" y="99"/>
                            </a:lnTo>
                            <a:lnTo>
                              <a:pt x="194" y="112"/>
                            </a:lnTo>
                            <a:lnTo>
                              <a:pt x="197" y="129"/>
                            </a:lnTo>
                            <a:lnTo>
                              <a:pt x="194" y="145"/>
                            </a:lnTo>
                            <a:lnTo>
                              <a:pt x="185" y="158"/>
                            </a:lnTo>
                            <a:lnTo>
                              <a:pt x="172" y="167"/>
                            </a:lnTo>
                            <a:lnTo>
                              <a:pt x="155" y="170"/>
                            </a:lnTo>
                            <a:lnTo>
                              <a:pt x="277" y="170"/>
                            </a:lnTo>
                            <a:lnTo>
                              <a:pt x="284" y="149"/>
                            </a:lnTo>
                            <a:lnTo>
                              <a:pt x="286" y="124"/>
                            </a:lnTo>
                            <a:lnTo>
                              <a:pt x="279" y="87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20"/>
        <w:lang w:eastAsia="sk-SK"/>
      </w:rPr>
      <mc:AlternateContent>
        <mc:Choice Requires="wpg">
          <w:drawing>
            <wp:anchor distT="0" distB="0" distL="114300" distR="114300" simplePos="0" relativeHeight="22" behindDoc="1" locked="0" layoutInCell="1" allowOverlap="1" wp14:anchorId="0F76BB5F" wp14:editId="58FEDCF7">
              <wp:simplePos x="0" y="0"/>
              <wp:positionH relativeFrom="page">
                <wp:posOffset>5163185</wp:posOffset>
              </wp:positionH>
              <wp:positionV relativeFrom="page">
                <wp:posOffset>728980</wp:posOffset>
              </wp:positionV>
              <wp:extent cx="349885" cy="436880"/>
              <wp:effectExtent l="635" t="5080" r="3175" b="6985"/>
              <wp:wrapNone/>
              <wp:docPr id="6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9200" cy="436320"/>
                        <a:chOff x="0" y="0"/>
                        <a:chExt cx="0" cy="0"/>
                      </a:xfrm>
                    </wpg:grpSpPr>
                    <wps:wsp>
                      <wps:cNvPr id="7" name="Voľný tvar: obrazec 7"/>
                      <wps:cNvSpPr/>
                      <wps:spPr>
                        <a:xfrm>
                          <a:off x="0" y="0"/>
                          <a:ext cx="349200" cy="43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" h="686">
                              <a:moveTo>
                                <a:pt x="538" y="0"/>
                              </a:moveTo>
                              <a:lnTo>
                                <a:pt x="10" y="0"/>
                              </a:lnTo>
                              <a:lnTo>
                                <a:pt x="9" y="19"/>
                              </a:lnTo>
                              <a:lnTo>
                                <a:pt x="5" y="76"/>
                              </a:lnTo>
                              <a:lnTo>
                                <a:pt x="2" y="172"/>
                              </a:lnTo>
                              <a:lnTo>
                                <a:pt x="0" y="311"/>
                              </a:lnTo>
                              <a:lnTo>
                                <a:pt x="9" y="396"/>
                              </a:lnTo>
                              <a:lnTo>
                                <a:pt x="35" y="469"/>
                              </a:lnTo>
                              <a:lnTo>
                                <a:pt x="73" y="531"/>
                              </a:lnTo>
                              <a:lnTo>
                                <a:pt x="119" y="583"/>
                              </a:lnTo>
                              <a:lnTo>
                                <a:pt x="171" y="625"/>
                              </a:lnTo>
                              <a:lnTo>
                                <a:pt x="224" y="659"/>
                              </a:lnTo>
                              <a:lnTo>
                                <a:pt x="274" y="686"/>
                              </a:lnTo>
                              <a:lnTo>
                                <a:pt x="325" y="659"/>
                              </a:lnTo>
                              <a:lnTo>
                                <a:pt x="378" y="625"/>
                              </a:lnTo>
                              <a:lnTo>
                                <a:pt x="430" y="583"/>
                              </a:lnTo>
                              <a:lnTo>
                                <a:pt x="476" y="531"/>
                              </a:lnTo>
                              <a:lnTo>
                                <a:pt x="514" y="469"/>
                              </a:lnTo>
                              <a:lnTo>
                                <a:pt x="539" y="396"/>
                              </a:lnTo>
                              <a:lnTo>
                                <a:pt x="548" y="311"/>
                              </a:lnTo>
                              <a:lnTo>
                                <a:pt x="548" y="186"/>
                              </a:lnTo>
                              <a:lnTo>
                                <a:pt x="547" y="112"/>
                              </a:lnTo>
                              <a:lnTo>
                                <a:pt x="544" y="60"/>
                              </a:lnTo>
                              <a:lnTo>
                                <a:pt x="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" name="Picture 17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68040" y="15840"/>
                          <a:ext cx="213480" cy="25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9" name="Voľný tvar: obrazec 9"/>
                      <wps:cNvSpPr/>
                      <wps:spPr>
                        <a:xfrm>
                          <a:off x="33120" y="261000"/>
                          <a:ext cx="28080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" h="277">
                              <a:moveTo>
                                <a:pt x="72" y="41"/>
                              </a:moveTo>
                              <a:lnTo>
                                <a:pt x="38" y="43"/>
                              </a:lnTo>
                              <a:lnTo>
                                <a:pt x="17" y="53"/>
                              </a:lnTo>
                              <a:lnTo>
                                <a:pt x="2" y="82"/>
                              </a:lnTo>
                              <a:lnTo>
                                <a:pt x="0" y="87"/>
                              </a:lnTo>
                              <a:lnTo>
                                <a:pt x="21" y="121"/>
                              </a:lnTo>
                              <a:lnTo>
                                <a:pt x="67" y="173"/>
                              </a:lnTo>
                              <a:lnTo>
                                <a:pt x="119" y="215"/>
                              </a:lnTo>
                              <a:lnTo>
                                <a:pt x="172" y="249"/>
                              </a:lnTo>
                              <a:lnTo>
                                <a:pt x="222" y="276"/>
                              </a:lnTo>
                              <a:lnTo>
                                <a:pt x="273" y="249"/>
                              </a:lnTo>
                              <a:lnTo>
                                <a:pt x="326" y="215"/>
                              </a:lnTo>
                              <a:lnTo>
                                <a:pt x="378" y="173"/>
                              </a:lnTo>
                              <a:lnTo>
                                <a:pt x="424" y="121"/>
                              </a:lnTo>
                              <a:lnTo>
                                <a:pt x="441" y="94"/>
                              </a:lnTo>
                              <a:lnTo>
                                <a:pt x="439" y="90"/>
                              </a:lnTo>
                              <a:lnTo>
                                <a:pt x="430" y="79"/>
                              </a:lnTo>
                              <a:lnTo>
                                <a:pt x="135" y="79"/>
                              </a:lnTo>
                              <a:lnTo>
                                <a:pt x="132" y="73"/>
                              </a:lnTo>
                              <a:lnTo>
                                <a:pt x="121" y="60"/>
                              </a:lnTo>
                              <a:lnTo>
                                <a:pt x="101" y="47"/>
                              </a:lnTo>
                              <a:lnTo>
                                <a:pt x="72" y="41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189" y="1"/>
                              </a:lnTo>
                              <a:lnTo>
                                <a:pt x="169" y="10"/>
                              </a:lnTo>
                              <a:lnTo>
                                <a:pt x="154" y="33"/>
                              </a:lnTo>
                              <a:lnTo>
                                <a:pt x="135" y="79"/>
                              </a:lnTo>
                              <a:lnTo>
                                <a:pt x="309" y="79"/>
                              </a:lnTo>
                              <a:lnTo>
                                <a:pt x="304" y="66"/>
                              </a:lnTo>
                              <a:lnTo>
                                <a:pt x="287" y="39"/>
                              </a:lnTo>
                              <a:lnTo>
                                <a:pt x="260" y="12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373" y="41"/>
                              </a:moveTo>
                              <a:lnTo>
                                <a:pt x="346" y="42"/>
                              </a:lnTo>
                              <a:lnTo>
                                <a:pt x="330" y="46"/>
                              </a:lnTo>
                              <a:lnTo>
                                <a:pt x="320" y="57"/>
                              </a:lnTo>
                              <a:lnTo>
                                <a:pt x="309" y="79"/>
                              </a:lnTo>
                              <a:lnTo>
                                <a:pt x="430" y="79"/>
                              </a:lnTo>
                              <a:lnTo>
                                <a:pt x="411" y="56"/>
                              </a:lnTo>
                              <a:lnTo>
                                <a:pt x="37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A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5" style="position:absolute;margin-left:406.55pt;margin-top:57.4pt;width:27.5pt;height:34.35pt" coordorigin="8131,1148" coordsize="550,687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7" stroked="f" style="position:absolute;left:8238;top:1173;width:335;height:397;mso-position-horizontal-relative:page;mso-position-vertical-relative:page" type="shapetype_75">
                <v:imagedata r:id="rId3" o:detectmouseclick="t"/>
                <w10:wrap type="none"/>
                <v:stroke color="#3465a4" joinstyle="round" endcap="flat"/>
              </v:shape>
            </v:group>
          </w:pict>
        </mc:Fallback>
      </mc:AlternateContent>
    </w:r>
    <w:r>
      <w:rPr>
        <w:noProof/>
        <w:sz w:val="20"/>
        <w:lang w:eastAsia="sk-SK"/>
      </w:rPr>
      <mc:AlternateContent>
        <mc:Choice Requires="wpg">
          <w:drawing>
            <wp:anchor distT="0" distB="318" distL="113983" distR="113982" simplePos="0" relativeHeight="25" behindDoc="1" locked="0" layoutInCell="1" allowOverlap="1" wp14:anchorId="446FC513" wp14:editId="0EE83F79">
              <wp:simplePos x="0" y="0"/>
              <wp:positionH relativeFrom="page">
                <wp:posOffset>6229350</wp:posOffset>
              </wp:positionH>
              <wp:positionV relativeFrom="page">
                <wp:posOffset>-8255</wp:posOffset>
              </wp:positionV>
              <wp:extent cx="2540" cy="624205"/>
              <wp:effectExtent l="6667" t="0" r="30798" b="11747"/>
              <wp:wrapNone/>
              <wp:docPr id="10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0" cy="623520"/>
                        <a:chOff x="0" y="0"/>
                        <a:chExt cx="0" cy="0"/>
                      </a:xfrm>
                    </wpg:grpSpPr>
                    <wps:wsp>
                      <wps:cNvPr id="11" name="Rovná spojnica 11"/>
                      <wps:cNvCnPr/>
                      <wps:spPr>
                        <a:xfrm>
                          <a:off x="0" y="0"/>
                          <a:ext cx="1800" cy="62352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D1D3D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" name="Rovná spojnica 12"/>
                      <wps:cNvCnPr/>
                      <wps:spPr>
                        <a:xfrm>
                          <a:off x="0" y="0"/>
                          <a:ext cx="1800" cy="62352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0055A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" name="Rovná spojnica 13"/>
                      <wps:cNvCnPr/>
                      <wps:spPr>
                        <a:xfrm>
                          <a:off x="0" y="0"/>
                          <a:ext cx="1800" cy="62352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ED1C2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1" style="position:absolute;margin-left:466.05pt;margin-top:23.7pt;width:0.1pt;height:49.05pt" coordorigin="9321,474" coordsize="2,981">
              <v:line id="shape_0" from="9321,474" to="9323,1455" ID="Rovná spojnica 11" stroked="t" style="position:absolute;mso-position-horizontal-relative:page;mso-position-vertical-relative:page">
                <v:stroke color="#d1d3d4" weight="15840" joinstyle="round" endcap="flat"/>
                <v:fill o:detectmouseclick="t" on="false"/>
              </v:line>
              <v:line id="shape_0" from="9321,474" to="9323,1455" ID="Rovná spojnica 12" stroked="t" style="position:absolute;mso-position-horizontal-relative:page;mso-position-vertical-relative:page">
                <v:stroke color="#0055a1" weight="15840" joinstyle="round" endcap="flat"/>
                <v:fill o:detectmouseclick="t" on="false"/>
              </v:line>
              <v:line id="shape_0" from="9321,474" to="9323,1455" ID="Rovná spojnica 13" stroked="t" style="position:absolute;mso-position-horizontal-relative:page;mso-position-vertical-relative:page">
                <v:stroke color="#ed1c24" weight="15840" joinstyle="round" endcap="flat"/>
                <v:fill o:detectmouseclick="t" on="false"/>
              </v:line>
            </v:group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28" behindDoc="1" locked="0" layoutInCell="1" allowOverlap="1" wp14:anchorId="7ED7C910" wp14:editId="37496F49">
              <wp:simplePos x="0" y="0"/>
              <wp:positionH relativeFrom="page">
                <wp:posOffset>697230</wp:posOffset>
              </wp:positionH>
              <wp:positionV relativeFrom="page">
                <wp:posOffset>1025525</wp:posOffset>
              </wp:positionV>
              <wp:extent cx="191135" cy="273685"/>
              <wp:effectExtent l="1905" t="6350" r="8255" b="6985"/>
              <wp:wrapNone/>
              <wp:docPr id="14" name="Auto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40" cy="2728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2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89" y="159"/>
                            </a:lnTo>
                            <a:lnTo>
                              <a:pt x="181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3" y="344"/>
                            </a:lnTo>
                            <a:lnTo>
                              <a:pt x="3" y="429"/>
                            </a:lnTo>
                            <a:lnTo>
                              <a:pt x="298" y="429"/>
                            </a:lnTo>
                            <a:lnTo>
                              <a:pt x="298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31" behindDoc="1" locked="0" layoutInCell="1" allowOverlap="1" wp14:anchorId="173F22C2" wp14:editId="6C251AC8">
              <wp:simplePos x="0" y="0"/>
              <wp:positionH relativeFrom="page">
                <wp:posOffset>1138555</wp:posOffset>
              </wp:positionH>
              <wp:positionV relativeFrom="page">
                <wp:posOffset>1025525</wp:posOffset>
              </wp:positionV>
              <wp:extent cx="191135" cy="273685"/>
              <wp:effectExtent l="5080" t="6350" r="5080" b="6985"/>
              <wp:wrapNone/>
              <wp:docPr id="15" name="Auto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40" cy="2728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3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90" y="159"/>
                            </a:lnTo>
                            <a:lnTo>
                              <a:pt x="182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4" y="344"/>
                            </a:lnTo>
                            <a:lnTo>
                              <a:pt x="4" y="429"/>
                            </a:lnTo>
                            <a:lnTo>
                              <a:pt x="299" y="429"/>
                            </a:lnTo>
                            <a:lnTo>
                              <a:pt x="299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20"/>
        <w:lang w:eastAsia="sk-SK"/>
      </w:rPr>
      <mc:AlternateContent>
        <mc:Choice Requires="wpg">
          <w:drawing>
            <wp:anchor distT="0" distB="0" distL="113030" distR="114300" simplePos="0" relativeHeight="34" behindDoc="1" locked="0" layoutInCell="1" allowOverlap="1" wp14:anchorId="66814E3C" wp14:editId="09A33D13">
              <wp:simplePos x="0" y="0"/>
              <wp:positionH relativeFrom="page">
                <wp:posOffset>916940</wp:posOffset>
              </wp:positionH>
              <wp:positionV relativeFrom="page">
                <wp:posOffset>1026160</wp:posOffset>
              </wp:positionV>
              <wp:extent cx="191770" cy="191770"/>
              <wp:effectExtent l="31115" t="0" r="35560" b="1905"/>
              <wp:wrapNone/>
              <wp:docPr id="1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1160" cy="191160"/>
                        <a:chOff x="0" y="0"/>
                        <a:chExt cx="0" cy="0"/>
                      </a:xfrm>
                    </wpg:grpSpPr>
                    <wps:wsp>
                      <wps:cNvPr id="17" name="Obdĺžnik 17"/>
                      <wps:cNvSpPr/>
                      <wps:spPr>
                        <a:xfrm>
                          <a:off x="67320" y="123840"/>
                          <a:ext cx="54720" cy="67320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" name="Rovná spojnica 18"/>
                      <wps:cNvCnPr/>
                      <wps:spPr>
                        <a:xfrm>
                          <a:off x="0" y="95400"/>
                          <a:ext cx="191160" cy="1440"/>
                        </a:xfrm>
                        <a:prstGeom prst="line">
                          <a:avLst/>
                        </a:prstGeom>
                        <a:ln w="54720">
                          <a:solidFill>
                            <a:srgbClr val="EF412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" name="Obdĺžnik 19"/>
                      <wps:cNvSpPr/>
                      <wps:spPr>
                        <a:xfrm>
                          <a:off x="67320" y="0"/>
                          <a:ext cx="54720" cy="67320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5" style="position:absolute;margin-left:72.2pt;margin-top:80.8pt;width:15pt;height:15.05pt" coordorigin="1444,1616" coordsize="300,301">
              <v:rect id="shape_0" ID="Obdĺžnik 17" fillcolor="#ef412f" stroked="f" style="position:absolute;left:1550;top:1811;width:85;height:105;mso-position-horizontal-relative:page;mso-position-vertical-relative:page">
                <w10:wrap type="none"/>
                <v:fill o:detectmouseclick="t" type="solid" color2="#10bed0"/>
                <v:stroke color="#3465a4" joinstyle="round" endcap="flat"/>
              </v:rect>
              <v:line id="shape_0" from="1444,1766" to="1744,1767" ID="Rovná spojnica 18" stroked="t" style="position:absolute;mso-position-horizontal-relative:page;mso-position-vertical-relative:page">
                <v:stroke color="#ef412f" weight="54720" joinstyle="round" endcap="flat"/>
                <v:fill o:detectmouseclick="t" on="false"/>
              </v:line>
              <v:rect id="shape_0" ID="Obdĺžnik 19" fillcolor="#ef412f" stroked="f" style="position:absolute;left:1550;top:1616;width:85;height:105;mso-position-horizontal-relative:page;mso-position-vertical-relative:page">
                <w10:wrap type="none"/>
                <v:fill o:detectmouseclick="t" type="solid" color2="#10bed0"/>
                <v:stroke color="#3465a4" joinstyle="round" endcap="flat"/>
              </v:rect>
            </v:group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37" behindDoc="1" locked="0" layoutInCell="1" allowOverlap="1" wp14:anchorId="566ABD3F" wp14:editId="57EAEE54">
              <wp:simplePos x="0" y="0"/>
              <wp:positionH relativeFrom="page">
                <wp:posOffset>1362710</wp:posOffset>
              </wp:positionH>
              <wp:positionV relativeFrom="page">
                <wp:posOffset>1026795</wp:posOffset>
              </wp:positionV>
              <wp:extent cx="183515" cy="272415"/>
              <wp:effectExtent l="635" t="7620" r="7620" b="6985"/>
              <wp:wrapNone/>
              <wp:docPr id="20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" cy="27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7" h="427">
                            <a:moveTo>
                              <a:pt x="286" y="342"/>
                            </a:moveTo>
                            <a:lnTo>
                              <a:pt x="0" y="342"/>
                            </a:lnTo>
                            <a:lnTo>
                              <a:pt x="0" y="427"/>
                            </a:lnTo>
                            <a:lnTo>
                              <a:pt x="286" y="427"/>
                            </a:lnTo>
                            <a:lnTo>
                              <a:pt x="286" y="342"/>
                            </a:lnTo>
                            <a:close/>
                            <a:moveTo>
                              <a:pt x="188" y="102"/>
                            </a:moveTo>
                            <a:lnTo>
                              <a:pt x="97" y="102"/>
                            </a:lnTo>
                            <a:lnTo>
                              <a:pt x="97" y="342"/>
                            </a:lnTo>
                            <a:lnTo>
                              <a:pt x="188" y="342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188" y="0"/>
                            </a:moveTo>
                            <a:lnTo>
                              <a:pt x="105" y="0"/>
                            </a:lnTo>
                            <a:lnTo>
                              <a:pt x="0" y="68"/>
                            </a:lnTo>
                            <a:lnTo>
                              <a:pt x="0" y="165"/>
                            </a:lnTo>
                            <a:lnTo>
                              <a:pt x="97" y="102"/>
                            </a:lnTo>
                            <a:lnTo>
                              <a:pt x="188" y="102"/>
                            </a:lnTo>
                            <a:lnTo>
                              <a:pt x="188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3030" distR="114300" simplePos="0" relativeHeight="40" behindDoc="1" locked="0" layoutInCell="1" allowOverlap="1" wp14:anchorId="6AC6018D" wp14:editId="493673C9">
              <wp:simplePos x="0" y="0"/>
              <wp:positionH relativeFrom="page">
                <wp:posOffset>916940</wp:posOffset>
              </wp:positionH>
              <wp:positionV relativeFrom="page">
                <wp:posOffset>1271270</wp:posOffset>
              </wp:positionV>
              <wp:extent cx="191135" cy="1905"/>
              <wp:effectExtent l="31115" t="33020" r="36195" b="33655"/>
              <wp:wrapNone/>
              <wp:docPr id="2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440" cy="1440"/>
                      </a:xfrm>
                      <a:prstGeom prst="line">
                        <a:avLst/>
                      </a:prstGeom>
                      <a:ln w="54720">
                        <a:solidFill>
                          <a:srgbClr val="EF412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72.2pt,100.1pt" to="87.15pt,100.15pt" ID="Line 3" stroked="t" style="position:absolute;mso-position-horizontal-relative:page;mso-position-vertical-relative:page" wp14:anchorId="530AC4E9">
              <v:stroke color="#ef412f" weight="54720" joinstyle="round" endcap="flat"/>
              <v:fill o:detectmouseclick="t" on="false"/>
            </v:line>
          </w:pict>
        </mc:Fallback>
      </mc:AlternateContent>
    </w:r>
    <w:r>
      <w:rPr>
        <w:noProof/>
        <w:sz w:val="20"/>
        <w:lang w:eastAsia="sk-SK"/>
      </w:rPr>
      <w:drawing>
        <wp:anchor distT="0" distB="0" distL="0" distR="0" simplePos="0" relativeHeight="4" behindDoc="1" locked="0" layoutInCell="1" allowOverlap="1" wp14:anchorId="4904BFB5" wp14:editId="563B6CDA">
          <wp:simplePos x="0" y="0"/>
          <wp:positionH relativeFrom="page">
            <wp:posOffset>1731010</wp:posOffset>
          </wp:positionH>
          <wp:positionV relativeFrom="page">
            <wp:posOffset>677545</wp:posOffset>
          </wp:positionV>
          <wp:extent cx="1499235" cy="622935"/>
          <wp:effectExtent l="0" t="0" r="0" b="0"/>
          <wp:wrapNone/>
          <wp:docPr id="2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UniqueIdentifier" w:val="ec9c193f-6ef8-40f2-a6d2-f89f496cbfd0"/>
  </w:docVars>
  <w:rsids>
    <w:rsidRoot w:val="000D4C27"/>
    <w:rsid w:val="00023CD6"/>
    <w:rsid w:val="000D4C27"/>
    <w:rsid w:val="0018285B"/>
    <w:rsid w:val="0029461A"/>
    <w:rsid w:val="002C0AEE"/>
    <w:rsid w:val="003A180B"/>
    <w:rsid w:val="003D2F6B"/>
    <w:rsid w:val="003E12C6"/>
    <w:rsid w:val="0051333D"/>
    <w:rsid w:val="005177CF"/>
    <w:rsid w:val="005C3459"/>
    <w:rsid w:val="00717275"/>
    <w:rsid w:val="007E6358"/>
    <w:rsid w:val="00805950"/>
    <w:rsid w:val="00847A0B"/>
    <w:rsid w:val="009A3AFA"/>
    <w:rsid w:val="009A507A"/>
    <w:rsid w:val="00A84F01"/>
    <w:rsid w:val="00B51507"/>
    <w:rsid w:val="00BB0B10"/>
    <w:rsid w:val="00BE5082"/>
    <w:rsid w:val="00C33F39"/>
    <w:rsid w:val="00F26843"/>
    <w:rsid w:val="00F5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A376"/>
  <w15:docId w15:val="{53D1E28D-28C9-4A4D-9778-9357A825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spacing w:before="91"/>
      <w:ind w:left="1044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1043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iPriority w:val="1"/>
    <w:qFormat/>
    <w:pPr>
      <w:spacing w:before="152"/>
      <w:ind w:left="1043"/>
      <w:jc w:val="both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ED7A2A"/>
    <w:rPr>
      <w:rFonts w:ascii="Arial" w:eastAsia="Arial" w:hAnsi="Arial" w:cs="Arial"/>
    </w:rPr>
  </w:style>
  <w:style w:type="character" w:customStyle="1" w:styleId="PtaChar">
    <w:name w:val="Päta Char"/>
    <w:basedOn w:val="Predvolenpsmoodseku"/>
    <w:link w:val="Pta"/>
    <w:uiPriority w:val="99"/>
    <w:qFormat/>
    <w:rsid w:val="00ED7A2A"/>
    <w:rPr>
      <w:rFonts w:ascii="Arial" w:eastAsia="Arial" w:hAnsi="Arial" w:cs="Arial"/>
    </w:rPr>
  </w:style>
  <w:style w:type="character" w:customStyle="1" w:styleId="normaltextrun">
    <w:name w:val="normaltextrun"/>
    <w:basedOn w:val="Predvolenpsmoodseku"/>
    <w:qFormat/>
    <w:rsid w:val="00ED7A2A"/>
  </w:style>
  <w:style w:type="character" w:customStyle="1" w:styleId="scxw75734456">
    <w:name w:val="scxw75734456"/>
    <w:basedOn w:val="Predvolenpsmoodseku"/>
    <w:qFormat/>
    <w:rsid w:val="00ED7A2A"/>
  </w:style>
  <w:style w:type="character" w:customStyle="1" w:styleId="Internetovodkaz">
    <w:name w:val="Internetový odkaz"/>
    <w:basedOn w:val="Predvolenpsmoodseku"/>
    <w:uiPriority w:val="99"/>
    <w:unhideWhenUsed/>
    <w:rsid w:val="00ED7A2A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2954C3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2954C3"/>
    <w:rPr>
      <w:sz w:val="20"/>
      <w:szCs w:val="20"/>
      <w:lang w:val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17268B"/>
    <w:rPr>
      <w:rFonts w:ascii="Segoe UI" w:eastAsia="Arial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BB6AA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B57C4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6C3A56"/>
    <w:rPr>
      <w:sz w:val="16"/>
      <w:szCs w:val="16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6C3A56"/>
    <w:rPr>
      <w:rFonts w:ascii="Arial" w:eastAsia="Arial" w:hAnsi="Arial" w:cs="Arial"/>
      <w:b/>
      <w:bCs/>
      <w:sz w:val="20"/>
      <w:szCs w:val="20"/>
      <w:lang w:val="sk-SK"/>
    </w:rPr>
  </w:style>
  <w:style w:type="character" w:customStyle="1" w:styleId="Zdraznenie">
    <w:name w:val="Zdôraznenie"/>
    <w:basedOn w:val="Predvolenpsmoodseku"/>
    <w:uiPriority w:val="20"/>
    <w:qFormat/>
    <w:rsid w:val="009C1376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sz w:val="22"/>
    </w:rPr>
  </w:style>
  <w:style w:type="character" w:customStyle="1" w:styleId="ListLabel15">
    <w:name w:val="ListLabel 15"/>
    <w:qFormat/>
    <w:rPr>
      <w:rFonts w:ascii="Arial" w:hAnsi="Arial" w:cs="Arial"/>
      <w:sz w:val="22"/>
      <w:szCs w:val="22"/>
    </w:rPr>
  </w:style>
  <w:style w:type="character" w:customStyle="1" w:styleId="ListLabel16">
    <w:name w:val="ListLabel 16"/>
    <w:qFormat/>
    <w:rPr>
      <w:b/>
      <w:sz w:val="17"/>
    </w:rPr>
  </w:style>
  <w:style w:type="character" w:customStyle="1" w:styleId="ListLabel17">
    <w:name w:val="ListLabel 17"/>
    <w:qFormat/>
    <w:rPr>
      <w:rFonts w:ascii="Arial" w:hAnsi="Arial" w:cs="Arial"/>
      <w:sz w:val="22"/>
      <w:szCs w:val="22"/>
    </w:rPr>
  </w:style>
  <w:style w:type="character" w:customStyle="1" w:styleId="ListLabel18">
    <w:name w:val="ListLabel 18"/>
    <w:qFormat/>
    <w:rPr>
      <w:b/>
      <w:sz w:val="17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uiPriority w:val="1"/>
    <w:qFormat/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customStyle="1" w:styleId="paragraph">
    <w:name w:val="paragraph"/>
    <w:basedOn w:val="Normlny"/>
    <w:qFormat/>
    <w:rsid w:val="00ED7A2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2954C3"/>
    <w:rPr>
      <w:rFonts w:ascii="Arial" w:eastAsia="Calibri" w:hAnsi="Arial" w:cs="Arial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2954C3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17268B"/>
    <w:rPr>
      <w:rFonts w:ascii="Segoe UI" w:hAnsi="Segoe UI" w:cs="Segoe UI"/>
      <w:sz w:val="18"/>
      <w:szCs w:val="18"/>
    </w:rPr>
  </w:style>
  <w:style w:type="paragraph" w:customStyle="1" w:styleId="b-typo-p">
    <w:name w:val="b-typo-p"/>
    <w:basedOn w:val="Normlny"/>
    <w:qFormat/>
    <w:rsid w:val="00EB4791"/>
    <w:pPr>
      <w:spacing w:beforeAutospacing="1" w:afterAutospacing="1"/>
    </w:pPr>
    <w:rPr>
      <w:rFonts w:ascii="Times New Roman" w:eastAsiaTheme="minorHAnsi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B57C46"/>
    <w:pPr>
      <w:spacing w:beforeAutospacing="1" w:afterAutospacing="1"/>
    </w:pPr>
    <w:rPr>
      <w:rFonts w:ascii="Calibri" w:eastAsiaTheme="minorHAnsi" w:hAnsi="Calibri" w:cs="Calibri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6C3A56"/>
    <w:pPr>
      <w:widowControl w:val="0"/>
      <w:spacing w:after="0"/>
    </w:pPr>
    <w:rPr>
      <w:rFonts w:ascii="Arial" w:eastAsia="Arial" w:hAnsi="Arial" w:cs="Arial"/>
      <w:b/>
      <w:bCs/>
      <w:lang w:val="en-US"/>
    </w:rPr>
  </w:style>
  <w:style w:type="paragraph" w:customStyle="1" w:styleId="Obsahrmca">
    <w:name w:val="Obsah rámca"/>
    <w:basedOn w:val="Norm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msonormal"/>
    <w:basedOn w:val="Normlny"/>
    <w:uiPriority w:val="99"/>
    <w:qFormat/>
    <w:rsid w:val="009A507A"/>
    <w:rPr>
      <w:rFonts w:ascii="Calibri" w:eastAsiaTheme="minorHAns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vorca@scitanie.sk" TargetMode="External"/><Relationship Id="rId1" Type="http://schemas.openxmlformats.org/officeDocument/2006/relationships/hyperlink" Target="mailto:hovorca@scitanie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E65A5-C761-4C1E-8E61-3E37C378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dc:description/>
  <cp:lastModifiedBy>Jasmina</cp:lastModifiedBy>
  <cp:revision>13</cp:revision>
  <cp:lastPrinted>2020-09-07T10:12:00Z</cp:lastPrinted>
  <dcterms:created xsi:type="dcterms:W3CDTF">2020-10-19T05:56:00Z</dcterms:created>
  <dcterms:modified xsi:type="dcterms:W3CDTF">2020-10-19T09:29:00Z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2019-09-26T00:00:00Z</vt:filetime>
  </property>
  <property fmtid="{D5CDD505-2E9C-101B-9397-08002B2CF9AE}" pid="4" name="Creator">
    <vt:lpwstr>Adobe Illustrator CC 23.0 (Windows)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2019-09-26T00:00:00Z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